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100"/>
        <w:gridCol w:w="709"/>
        <w:gridCol w:w="1843"/>
        <w:gridCol w:w="709"/>
        <w:gridCol w:w="800"/>
        <w:gridCol w:w="614"/>
        <w:gridCol w:w="331"/>
        <w:gridCol w:w="236"/>
        <w:gridCol w:w="709"/>
        <w:gridCol w:w="142"/>
        <w:gridCol w:w="283"/>
        <w:gridCol w:w="125"/>
        <w:gridCol w:w="854"/>
        <w:gridCol w:w="1434"/>
      </w:tblGrid>
      <w:tr w:rsidR="00AE2B3D" w:rsidRPr="00F960A1" w:rsidTr="001D2C54">
        <w:tc>
          <w:tcPr>
            <w:tcW w:w="9889" w:type="dxa"/>
            <w:gridSpan w:val="14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(Код )</w:t>
            </w:r>
            <w:r w:rsidR="00AC31C1"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1C1" w:rsidRPr="00AC31C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населения и трудовые ресурсы Республики Казахстан</w:t>
            </w:r>
          </w:p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уч. год </w:t>
            </w:r>
          </w:p>
        </w:tc>
      </w:tr>
      <w:tr w:rsidR="00AE2B3D" w:rsidRPr="00F960A1" w:rsidTr="00731863">
        <w:trPr>
          <w:trHeight w:val="265"/>
        </w:trPr>
        <w:tc>
          <w:tcPr>
            <w:tcW w:w="1809" w:type="dxa"/>
            <w:gridSpan w:val="2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0" w:type="dxa"/>
            <w:gridSpan w:val="5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4" w:type="dxa"/>
            <w:gridSpan w:val="4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34" w:type="dxa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F960A1" w:rsidTr="00731863">
        <w:trPr>
          <w:trHeight w:val="265"/>
        </w:trPr>
        <w:tc>
          <w:tcPr>
            <w:tcW w:w="1809" w:type="dxa"/>
            <w:gridSpan w:val="2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F960A1" w:rsidRDefault="009A586A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404" w:type="dxa"/>
            <w:gridSpan w:val="4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B3D" w:rsidRPr="00F960A1" w:rsidRDefault="007F0527" w:rsidP="00FF5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трудовые ресурсы Республики Казахстан</w:t>
            </w:r>
          </w:p>
        </w:tc>
        <w:tc>
          <w:tcPr>
            <w:tcW w:w="709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00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4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2"/>
          </w:tcPr>
          <w:p w:rsidR="007F0527" w:rsidRPr="00F960A1" w:rsidRDefault="007F0527" w:rsidP="00FF529F">
            <w:pPr>
              <w:numPr>
                <w:ilvl w:val="0"/>
                <w:numId w:val="5"/>
              </w:numPr>
              <w:tabs>
                <w:tab w:val="clear" w:pos="108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Актуальный проблемы э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кономическ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политическ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</w:t>
            </w:r>
          </w:p>
          <w:p w:rsidR="00AE2B3D" w:rsidRPr="00F960A1" w:rsidRDefault="007F0527" w:rsidP="00FF529F">
            <w:pPr>
              <w:numPr>
                <w:ilvl w:val="0"/>
                <w:numId w:val="5"/>
              </w:numPr>
              <w:tabs>
                <w:tab w:val="clear" w:pos="108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Теория и практика пространственный организации географиии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6" w:type="dxa"/>
            <w:gridSpan w:val="4"/>
          </w:tcPr>
          <w:p w:rsidR="00AE2B3D" w:rsidRPr="00F960A1" w:rsidRDefault="00507629" w:rsidP="00731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А.Б., к.г.н., ст. преподаватель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413" w:type="dxa"/>
            <w:gridSpan w:val="3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6" w:type="dxa"/>
            <w:gridSpan w:val="4"/>
          </w:tcPr>
          <w:p w:rsidR="00AE2B3D" w:rsidRPr="00F960A1" w:rsidRDefault="007A752B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abilova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6" w:type="dxa"/>
            <w:gridSpan w:val="4"/>
          </w:tcPr>
          <w:p w:rsidR="00AE2B3D" w:rsidRPr="00F960A1" w:rsidRDefault="003D1DCF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377-33-39 (1227)</w:t>
            </w:r>
          </w:p>
        </w:tc>
        <w:tc>
          <w:tcPr>
            <w:tcW w:w="1701" w:type="dxa"/>
            <w:gridSpan w:val="5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413" w:type="dxa"/>
            <w:gridSpan w:val="3"/>
          </w:tcPr>
          <w:p w:rsidR="00AE2B3D" w:rsidRPr="00F960A1" w:rsidRDefault="00576D60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14 зоол</w:t>
            </w:r>
            <w:r w:rsidR="00DC23D1" w:rsidRPr="00F9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217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80" w:type="dxa"/>
            <w:gridSpan w:val="12"/>
          </w:tcPr>
          <w:p w:rsidR="00AE2B3D" w:rsidRPr="00F960A1" w:rsidRDefault="00576D60" w:rsidP="00FF5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Дается необходимое представление о науках смежных с географией населения, прежде всего с демографией и этнографией. При изучении географии населения особое внимание уделяется проблемам наиболее важным для современного этапа экономического и социального развития. Ознакомить студентов  с системой понятий, основными факторами и проблемами географии населения, принципами и методическими приемами географических исследований развития населения и его расселения. 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2"/>
          </w:tcPr>
          <w:p w:rsidR="0065102C" w:rsidRPr="00F960A1" w:rsidRDefault="0065102C" w:rsidP="00FF529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а) ознакомить студентов с объектом изучения  географии населения – населением  (совокупностью людей)  как главного звена в процессах общественного воспроизводства;</w:t>
            </w:r>
          </w:p>
          <w:p w:rsidR="0065102C" w:rsidRPr="00F960A1" w:rsidRDefault="0065102C" w:rsidP="00FF529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б) определить уровень и масштабы социально-географических и экономико-географических исследований и ознакомить студентов с состоянием предмета в условиях современной науки;</w:t>
            </w:r>
          </w:p>
          <w:p w:rsidR="00AE2B3D" w:rsidRPr="00F960A1" w:rsidRDefault="0065102C" w:rsidP="00FF529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в) изучить территориальные и пространственно-временные особенности динамики, состава, размещения населения и населенных пунктов.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80" w:type="dxa"/>
            <w:gridSpan w:val="12"/>
          </w:tcPr>
          <w:p w:rsidR="00576D60" w:rsidRPr="00F960A1" w:rsidRDefault="00A4731F" w:rsidP="00FF529F">
            <w:pPr>
              <w:tabs>
                <w:tab w:val="num" w:pos="720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бучающиеся после изучения курса должны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общенаучными методами исследований и творческим применением их при проведении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геодемографических и геоурбанических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>исследований;</w:t>
            </w:r>
          </w:p>
          <w:p w:rsidR="00A4731F" w:rsidRPr="00F960A1" w:rsidRDefault="00A4731F" w:rsidP="00FF529F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решать проблемы в новых или незнакомых ситуациях в  контексте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демографии и урбанистики; </w:t>
            </w:r>
          </w:p>
          <w:p w:rsidR="00A4731F" w:rsidRPr="00F960A1" w:rsidRDefault="00A4731F" w:rsidP="00FF529F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>сследовательские</w:t>
            </w:r>
            <w:proofErr w:type="spellEnd"/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в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планировании задач; </w:t>
            </w:r>
          </w:p>
          <w:p w:rsidR="00A4731F" w:rsidRPr="00F960A1" w:rsidRDefault="00A4731F" w:rsidP="00FF529F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>риверженность</w:t>
            </w:r>
            <w:proofErr w:type="spellEnd"/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 этическим ценностям в области географии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4731F" w:rsidRPr="00F960A1" w:rsidRDefault="00A4731F" w:rsidP="00FF529F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способности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области демографии и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>способности к разработке проектов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E2B3D" w:rsidRPr="00F960A1" w:rsidRDefault="00A4731F" w:rsidP="00FF529F">
            <w:pPr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proofErr w:type="spellEnd"/>
            <w:r w:rsidR="00576D60" w:rsidRPr="00F960A1">
              <w:rPr>
                <w:rFonts w:ascii="Times New Roman" w:hAnsi="Times New Roman" w:cs="Times New Roman"/>
                <w:sz w:val="24"/>
                <w:szCs w:val="24"/>
              </w:rPr>
              <w:t>, осуществление и описание серьезного исследовательского проекта</w:t>
            </w:r>
            <w:r w:rsidR="00576D60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12"/>
          </w:tcPr>
          <w:p w:rsidR="00A4731F" w:rsidRPr="00F960A1" w:rsidRDefault="00A4731F" w:rsidP="00FF529F">
            <w:pPr>
              <w:numPr>
                <w:ilvl w:val="0"/>
                <w:numId w:val="6"/>
              </w:numPr>
              <w:tabs>
                <w:tab w:val="clear" w:pos="360"/>
                <w:tab w:val="left" w:pos="142"/>
                <w:tab w:val="left" w:pos="284"/>
              </w:tabs>
              <w:ind w:left="142" w:right="-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K.Bruce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Newbold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Population Geography: tools and issues.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Rowman&amp;Littlefield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Publishers, 2010. </w:t>
            </w:r>
          </w:p>
          <w:p w:rsidR="00A4731F" w:rsidRPr="00F960A1" w:rsidRDefault="00A4731F" w:rsidP="00FF529F">
            <w:pPr>
              <w:numPr>
                <w:ilvl w:val="0"/>
                <w:numId w:val="6"/>
              </w:numPr>
              <w:tabs>
                <w:tab w:val="clear" w:pos="360"/>
                <w:tab w:val="left" w:pos="142"/>
                <w:tab w:val="left" w:pos="284"/>
              </w:tabs>
              <w:ind w:left="142" w:right="-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Gary L. Peters, Robert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P.Larkin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Population Geography. Kendall Hunt Publishing, 2010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31F" w:rsidRPr="00F960A1" w:rsidRDefault="00A4731F" w:rsidP="00FF529F">
            <w:pPr>
              <w:numPr>
                <w:ilvl w:val="0"/>
                <w:numId w:val="6"/>
              </w:numPr>
              <w:tabs>
                <w:tab w:val="clear" w:pos="360"/>
                <w:tab w:val="left" w:pos="142"/>
                <w:tab w:val="left" w:pos="284"/>
              </w:tabs>
              <w:ind w:left="142" w:right="-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Cs/>
                <w:sz w:val="24"/>
                <w:szCs w:val="24"/>
              </w:rPr>
              <w:t>Симагин, Ю.А. Территориальная организация населения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вузов ; под ред. В. Г. Глушковой.- 6-е изд.,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. и доп.- М.: Дашков и К, 2010.- 232 с.</w:t>
            </w:r>
          </w:p>
          <w:p w:rsidR="00A4731F" w:rsidRPr="00F960A1" w:rsidRDefault="00A4731F" w:rsidP="00FF529F">
            <w:pPr>
              <w:numPr>
                <w:ilvl w:val="0"/>
                <w:numId w:val="6"/>
              </w:numPr>
              <w:tabs>
                <w:tab w:val="clear" w:pos="360"/>
                <w:tab w:val="left" w:pos="142"/>
                <w:tab w:val="left" w:pos="284"/>
              </w:tabs>
              <w:ind w:left="142" w:right="-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bCs/>
                <w:sz w:val="24"/>
                <w:szCs w:val="24"/>
              </w:rPr>
              <w:t>Перцик</w:t>
            </w:r>
            <w:proofErr w:type="spellEnd"/>
            <w:r w:rsidRPr="00F96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  </w:t>
            </w:r>
            <w:proofErr w:type="spellStart"/>
            <w:r w:rsidRPr="00F960A1">
              <w:rPr>
                <w:rFonts w:ascii="Times New Roman" w:hAnsi="Times New Roman" w:cs="Times New Roman"/>
                <w:bCs/>
                <w:sz w:val="24"/>
                <w:szCs w:val="24"/>
              </w:rPr>
              <w:t>Геоурбанистика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: учеб. для вузов.- М.: Академия, 2009.- 430 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B3D" w:rsidRPr="00F960A1" w:rsidRDefault="00A4731F" w:rsidP="00FF529F">
            <w:pPr>
              <w:numPr>
                <w:ilvl w:val="0"/>
                <w:numId w:val="6"/>
              </w:numPr>
              <w:tabs>
                <w:tab w:val="clear" w:pos="360"/>
                <w:tab w:val="left" w:pos="142"/>
                <w:tab w:val="left" w:pos="284"/>
              </w:tabs>
              <w:ind w:left="142" w:right="-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Территориальная организация населения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вузов / под ред. Е. Г. Чистякова.- 2-е изд.,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. и доп.- М.: Вузовский учеб., 2011.- 250, [6] с.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AE2B3D" w:rsidRPr="00F960A1" w:rsidRDefault="00AE2B3D" w:rsidP="00FF529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2"/>
          </w:tcPr>
          <w:p w:rsidR="00E761D7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</w:t>
            </w:r>
            <w:r w:rsidR="00F87D50" w:rsidRPr="00F960A1">
              <w:rPr>
                <w:rFonts w:ascii="Times New Roman" w:hAnsi="Times New Roman" w:cs="Times New Roman"/>
                <w:sz w:val="24"/>
                <w:szCs w:val="24"/>
              </w:rPr>
              <w:t>интернет ресурсам.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80" w:type="dxa"/>
            <w:gridSpan w:val="12"/>
          </w:tcPr>
          <w:p w:rsidR="00AE2B3D" w:rsidRPr="00F960A1" w:rsidRDefault="00976C93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Все виды работ необходимо выполнять и защищать в указанные сроки. Магистранты,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Магистранты, пропустившие семинарские занятия по уважительной причине, отрабатывают их в дополнительное время в присутствии преподавателя, после допуска. Магистранты, не выполнившие все виды работ, к экзамену  не допускаются. Кроме того, при оценке учитывается активность и посещаемость магистрантов во время занятий.</w:t>
            </w:r>
          </w:p>
        </w:tc>
      </w:tr>
      <w:tr w:rsidR="00AE2B3D" w:rsidRPr="00F960A1" w:rsidTr="00731863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3" w:type="dxa"/>
            <w:gridSpan w:val="6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96" w:type="dxa"/>
            <w:gridSpan w:val="4"/>
          </w:tcPr>
          <w:p w:rsidR="00AE2B3D" w:rsidRPr="00F960A1" w:rsidRDefault="00AE2B3D" w:rsidP="00FF529F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AE2B3D" w:rsidRPr="00F960A1" w:rsidTr="00731863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gridSpan w:val="6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B626D8" w:rsidRPr="00F960A1" w:rsidRDefault="009A586A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  <w:p w:rsidR="00AE2B3D" w:rsidRPr="00F960A1" w:rsidRDefault="00B626D8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03C75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(Домашнее задание)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F960A1" w:rsidRDefault="009A586A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B3D" w:rsidRPr="00F960A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AE2B3D" w:rsidRPr="00F960A1" w:rsidRDefault="009A586A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B3D" w:rsidRPr="00F960A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6" w:type="dxa"/>
            <w:gridSpan w:val="4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B626D8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AE2B3D" w:rsidRPr="00F960A1" w:rsidTr="00731863">
        <w:tc>
          <w:tcPr>
            <w:tcW w:w="1809" w:type="dxa"/>
            <w:gridSpan w:val="2"/>
            <w:vMerge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2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0% -49%: 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E2B3D" w:rsidRPr="00F960A1" w:rsidTr="00731863">
        <w:tc>
          <w:tcPr>
            <w:tcW w:w="1809" w:type="dxa"/>
            <w:gridSpan w:val="2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80" w:type="dxa"/>
            <w:gridSpan w:val="12"/>
          </w:tcPr>
          <w:p w:rsidR="00AD17F4" w:rsidRPr="00F960A1" w:rsidRDefault="00AD17F4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удьте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СРМ, промежуточного контроля и финального экзамена, копирование решенных задач другими лицами, сдача экзамена за другого студента. Магистрант, уличенный в фальсификации любой информации курса, несанкционированном доступе в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Интранет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, пользовании шпаргалками, получит итоговую оценку «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2B3D" w:rsidRPr="00F960A1" w:rsidRDefault="00AD17F4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За консультациями по выполнению самостоятельных работ (СРМ),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</w:tc>
      </w:tr>
      <w:tr w:rsidR="00AE2B3D" w:rsidRPr="00F960A1" w:rsidTr="001D2C54">
        <w:tc>
          <w:tcPr>
            <w:tcW w:w="9889" w:type="dxa"/>
            <w:gridSpan w:val="14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FF529F" w:rsidRPr="00F960A1" w:rsidTr="003F2ADF">
        <w:tc>
          <w:tcPr>
            <w:tcW w:w="1100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6501" w:type="dxa"/>
            <w:gridSpan w:val="11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3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FF529F" w:rsidRPr="00F960A1" w:rsidTr="001A1B96">
        <w:trPr>
          <w:trHeight w:val="291"/>
        </w:trPr>
        <w:tc>
          <w:tcPr>
            <w:tcW w:w="1100" w:type="dxa"/>
            <w:vMerge w:val="restart"/>
          </w:tcPr>
          <w:p w:rsidR="00FF529F" w:rsidRPr="00F960A1" w:rsidRDefault="00F05E96" w:rsidP="00F05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1" w:type="dxa"/>
            <w:gridSpan w:val="11"/>
          </w:tcPr>
          <w:p w:rsidR="00FF529F" w:rsidRPr="00F960A1" w:rsidRDefault="00FF529F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Динамика численности населения Республики Казахстан за годы независимости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9410C7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29F" w:rsidRPr="00F960A1" w:rsidTr="001A1B96">
        <w:trPr>
          <w:trHeight w:val="291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9F2FA9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Анализ динамики численности населения республики в разрезе регионов по данным переписей населения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9410C7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 w:val="restart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1" w:type="dxa"/>
            <w:gridSpan w:val="11"/>
          </w:tcPr>
          <w:p w:rsidR="00FF529F" w:rsidRPr="00F960A1" w:rsidRDefault="00FF529F" w:rsidP="00FF529F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Формирование социально-демографической структуры населения Казахстана (по результатам переписей населения)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9F2FA9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Статистический анализ данных по итогам переписей населения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4957D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936F64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П-1. 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Современная демографическая ситуация в Казахстане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FF529F" w:rsidRPr="00117DB0" w:rsidRDefault="00117DB0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 w:val="restart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64CB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501" w:type="dxa"/>
            <w:gridSpan w:val="11"/>
          </w:tcPr>
          <w:p w:rsidR="00FF529F" w:rsidRPr="00F960A1" w:rsidRDefault="00FF529F" w:rsidP="00FF529F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Особенности естественного движения населения </w:t>
            </w:r>
          </w:p>
          <w:p w:rsidR="00FF529F" w:rsidRPr="00F960A1" w:rsidRDefault="00FF529F" w:rsidP="00FF529F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Республики Казахстан: показатели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рождаемости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F05E96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9F2FA9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Проблемы повышения уровня рождаемости в депрессивных регионах республи</w:t>
            </w:r>
            <w:r w:rsidR="00FF529F" w:rsidRPr="00F960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4957D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936F64" w:rsidP="00FF529F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0F0E0B"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П-2</w:t>
            </w:r>
            <w:r w:rsidR="00FF529F"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529F"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Особенности естественного движения населения </w:t>
            </w:r>
          </w:p>
          <w:p w:rsidR="00FF529F" w:rsidRPr="00F960A1" w:rsidRDefault="00FF529F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Республики Казахстан: показатели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смертности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FF529F" w:rsidRPr="00117DB0" w:rsidRDefault="00117DB0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 w:val="restart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1" w:type="dxa"/>
            <w:gridSpan w:val="11"/>
          </w:tcPr>
          <w:p w:rsidR="00FF529F" w:rsidRPr="00F960A1" w:rsidRDefault="00333DB1" w:rsidP="00FF529F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Разработка предложений и рекомендаций по снижению уровня смертности</w:t>
            </w:r>
          </w:p>
        </w:tc>
        <w:tc>
          <w:tcPr>
            <w:tcW w:w="854" w:type="dxa"/>
          </w:tcPr>
          <w:p w:rsidR="00FF529F" w:rsidRPr="00F960A1" w:rsidRDefault="000F0E0B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F05" w:rsidRPr="00F960A1" w:rsidTr="001A1B96">
        <w:trPr>
          <w:trHeight w:val="257"/>
        </w:trPr>
        <w:tc>
          <w:tcPr>
            <w:tcW w:w="1100" w:type="dxa"/>
            <w:vMerge/>
          </w:tcPr>
          <w:p w:rsidR="00794F05" w:rsidRPr="00F960A1" w:rsidRDefault="00794F05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11"/>
          </w:tcPr>
          <w:p w:rsidR="00794F05" w:rsidRPr="00F960A1" w:rsidRDefault="00794F05" w:rsidP="00FF529F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Сем.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Один из базовых показателей демографии – младенческая смертность</w:t>
            </w:r>
          </w:p>
        </w:tc>
        <w:tc>
          <w:tcPr>
            <w:tcW w:w="854" w:type="dxa"/>
          </w:tcPr>
          <w:p w:rsidR="00794F05" w:rsidRPr="00F960A1" w:rsidRDefault="000F0E0B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794F05" w:rsidRPr="00F960A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936F64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E2348B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П-3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Демографическая политика Республики Казахст</w:t>
            </w:r>
            <w:r w:rsidR="00FF529F" w:rsidRPr="00F960A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FF529F" w:rsidRPr="00117DB0" w:rsidRDefault="00117DB0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 w:val="restart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1" w:type="dxa"/>
            <w:gridSpan w:val="11"/>
          </w:tcPr>
          <w:p w:rsidR="00FF529F" w:rsidRPr="00F960A1" w:rsidRDefault="000F0E0B" w:rsidP="00FF529F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Естественное движение населения Республики Казахстан: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браки и разводы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0F0E0B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Сем.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анализ показателей младенческой смертности по регионам Казахстана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29F" w:rsidRPr="00F960A1" w:rsidTr="007C332E">
        <w:trPr>
          <w:trHeight w:val="257"/>
        </w:trPr>
        <w:tc>
          <w:tcPr>
            <w:tcW w:w="1100" w:type="dxa"/>
            <w:vMerge/>
            <w:tcBorders>
              <w:bottom w:val="single" w:sz="4" w:space="0" w:color="000000" w:themeColor="text1"/>
            </w:tcBorders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936F64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E2348B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П-4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Динамика показателей </w:t>
            </w:r>
            <w:proofErr w:type="spellStart"/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брачности</w:t>
            </w:r>
            <w:proofErr w:type="spellEnd"/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разводимости</w:t>
            </w:r>
            <w:proofErr w:type="spellEnd"/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FF529F" w:rsidRPr="00117DB0" w:rsidRDefault="00117DB0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29F" w:rsidRPr="00F960A1" w:rsidTr="007C332E">
        <w:trPr>
          <w:trHeight w:val="257"/>
        </w:trPr>
        <w:tc>
          <w:tcPr>
            <w:tcW w:w="1100" w:type="dxa"/>
            <w:vMerge w:val="restart"/>
            <w:tcBorders>
              <w:bottom w:val="nil"/>
            </w:tcBorders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1" w:type="dxa"/>
            <w:gridSpan w:val="11"/>
          </w:tcPr>
          <w:p w:rsidR="00FF529F" w:rsidRPr="00F960A1" w:rsidRDefault="00863A12" w:rsidP="00FF529F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Ожидаемая продолжительность жизни населения Казахстана</w:t>
            </w:r>
          </w:p>
        </w:tc>
        <w:tc>
          <w:tcPr>
            <w:tcW w:w="854" w:type="dxa"/>
          </w:tcPr>
          <w:p w:rsidR="00FF529F" w:rsidRPr="00F960A1" w:rsidRDefault="00863A12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29F" w:rsidRPr="00F960A1" w:rsidTr="007C332E">
        <w:trPr>
          <w:trHeight w:val="257"/>
        </w:trPr>
        <w:tc>
          <w:tcPr>
            <w:tcW w:w="1100" w:type="dxa"/>
            <w:vMerge/>
            <w:tcBorders>
              <w:top w:val="nil"/>
              <w:bottom w:val="nil"/>
            </w:tcBorders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0F0E0B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Средняя продолжительность жизни населения как важнейший индикатор человеческого развития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4957D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E0B" w:rsidRPr="00F960A1" w:rsidTr="007C332E">
        <w:trPr>
          <w:trHeight w:val="257"/>
        </w:trPr>
        <w:tc>
          <w:tcPr>
            <w:tcW w:w="1100" w:type="dxa"/>
            <w:tcBorders>
              <w:top w:val="nil"/>
              <w:bottom w:val="nil"/>
            </w:tcBorders>
          </w:tcPr>
          <w:p w:rsidR="000F0E0B" w:rsidRPr="00F960A1" w:rsidRDefault="000F0E0B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0F0E0B" w:rsidRPr="00F960A1" w:rsidRDefault="00936F64" w:rsidP="00FF529F">
            <w:pP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E2348B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П-5</w:t>
            </w:r>
            <w:r w:rsidR="000F0E0B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F0E0B" w:rsidRPr="00F960A1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показателей естественного движения населения в странах СНГ</w:t>
            </w:r>
          </w:p>
        </w:tc>
        <w:tc>
          <w:tcPr>
            <w:tcW w:w="854" w:type="dxa"/>
          </w:tcPr>
          <w:p w:rsidR="000F0E0B" w:rsidRPr="00F960A1" w:rsidRDefault="000F0E0B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E0B" w:rsidRPr="00F960A1" w:rsidRDefault="00117DB0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4AA2" w:rsidRPr="00F960A1" w:rsidTr="00013661">
        <w:trPr>
          <w:trHeight w:val="257"/>
        </w:trPr>
        <w:tc>
          <w:tcPr>
            <w:tcW w:w="1100" w:type="dxa"/>
          </w:tcPr>
          <w:p w:rsidR="00044AA2" w:rsidRPr="00F960A1" w:rsidRDefault="00044AA2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044AA2" w:rsidRPr="00F960A1" w:rsidRDefault="00044AA2" w:rsidP="006E2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Рубежный контроль № </w:t>
            </w: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044AA2" w:rsidRPr="00F960A1" w:rsidRDefault="00044AA2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044AA2" w:rsidRPr="00F960A1" w:rsidRDefault="00E73A19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4AA2" w:rsidRPr="00F960A1" w:rsidTr="00013661">
        <w:trPr>
          <w:trHeight w:val="257"/>
        </w:trPr>
        <w:tc>
          <w:tcPr>
            <w:tcW w:w="1100" w:type="dxa"/>
          </w:tcPr>
          <w:p w:rsidR="00044AA2" w:rsidRPr="00F960A1" w:rsidRDefault="00044AA2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044AA2" w:rsidRPr="00F960A1" w:rsidRDefault="00044AA2" w:rsidP="006E2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 за 1-ый РК </w:t>
            </w:r>
          </w:p>
        </w:tc>
        <w:tc>
          <w:tcPr>
            <w:tcW w:w="854" w:type="dxa"/>
          </w:tcPr>
          <w:p w:rsidR="00044AA2" w:rsidRPr="00F960A1" w:rsidRDefault="00044AA2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044AA2" w:rsidRPr="00F960A1" w:rsidRDefault="00044AA2" w:rsidP="006E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44AA2" w:rsidRPr="00F960A1" w:rsidTr="00013661">
        <w:trPr>
          <w:trHeight w:val="257"/>
        </w:trPr>
        <w:tc>
          <w:tcPr>
            <w:tcW w:w="1100" w:type="dxa"/>
          </w:tcPr>
          <w:p w:rsidR="00044AA2" w:rsidRPr="00F960A1" w:rsidRDefault="00936F64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01" w:type="dxa"/>
            <w:gridSpan w:val="11"/>
          </w:tcPr>
          <w:p w:rsidR="00044AA2" w:rsidRPr="00F960A1" w:rsidRDefault="00044AA2" w:rsidP="006E24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Промежуточный экзамен</w:t>
            </w:r>
          </w:p>
        </w:tc>
        <w:tc>
          <w:tcPr>
            <w:tcW w:w="854" w:type="dxa"/>
          </w:tcPr>
          <w:p w:rsidR="00044AA2" w:rsidRPr="00F960A1" w:rsidRDefault="00044AA2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044AA2" w:rsidRPr="00F960A1" w:rsidRDefault="00044AA2" w:rsidP="006E24E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</w:tcPr>
          <w:p w:rsidR="00FF529F" w:rsidRPr="00F960A1" w:rsidRDefault="00936F64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1" w:type="dxa"/>
            <w:gridSpan w:val="11"/>
          </w:tcPr>
          <w:p w:rsidR="00FF529F" w:rsidRPr="00F960A1" w:rsidRDefault="00FF529F" w:rsidP="00FF529F">
            <w:pPr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Роль половозрастной структуры населения для формирования рынка труда в Казахстане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936F64" w:rsidP="00FF529F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Сравнительный анализ половозрастной структуры населения регионов страны.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F960A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F64" w:rsidRPr="00F960A1" w:rsidTr="001A1B96">
        <w:trPr>
          <w:trHeight w:val="257"/>
        </w:trPr>
        <w:tc>
          <w:tcPr>
            <w:tcW w:w="1100" w:type="dxa"/>
          </w:tcPr>
          <w:p w:rsidR="00936F64" w:rsidRPr="00F960A1" w:rsidRDefault="00936F64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11"/>
          </w:tcPr>
          <w:p w:rsidR="00936F64" w:rsidRPr="00F960A1" w:rsidRDefault="00936F64" w:rsidP="00FF529F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СРМП-6</w:t>
            </w:r>
            <w:r w:rsidR="002B2465" w:rsidRPr="00F960A1">
              <w:rPr>
                <w:rFonts w:ascii="Times New Roman" w:hAnsi="Times New Roman" w:cs="Times New Roman"/>
                <w:sz w:val="24"/>
                <w:szCs w:val="24"/>
              </w:rPr>
              <w:t>. Национальный и религиозный состав населения Республики Казахстан</w:t>
            </w:r>
          </w:p>
        </w:tc>
        <w:tc>
          <w:tcPr>
            <w:tcW w:w="854" w:type="dxa"/>
          </w:tcPr>
          <w:p w:rsidR="00936F64" w:rsidRPr="00F960A1" w:rsidRDefault="00936F64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936F64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 w:val="restart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1" w:type="dxa"/>
            <w:gridSpan w:val="11"/>
          </w:tcPr>
          <w:p w:rsidR="00936F64" w:rsidRPr="00F960A1" w:rsidRDefault="00936F64" w:rsidP="00FF529F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Миграции населения </w:t>
            </w:r>
            <w:r w:rsidRPr="00F960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Республики 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854" w:type="dxa"/>
          </w:tcPr>
          <w:p w:rsidR="00FF529F" w:rsidRPr="00F960A1" w:rsidRDefault="005D290C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936F64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Сем.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этнодемографической</w:t>
            </w:r>
            <w:proofErr w:type="spellEnd"/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структуры населения регионов Республики Казахстан (по данным 1 региона на выбор)</w:t>
            </w:r>
          </w:p>
        </w:tc>
        <w:tc>
          <w:tcPr>
            <w:tcW w:w="854" w:type="dxa"/>
          </w:tcPr>
          <w:p w:rsidR="00FF529F" w:rsidRPr="00F960A1" w:rsidRDefault="005D290C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F960A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2B2465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СРМП-7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529F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Основные направления миграций в Казахстане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FF529F" w:rsidRPr="009410C7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 w:val="restart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1" w:type="dxa"/>
            <w:gridSpan w:val="11"/>
          </w:tcPr>
          <w:p w:rsidR="00FF529F" w:rsidRPr="00F960A1" w:rsidRDefault="00162600" w:rsidP="00FF529F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структура и качество жизни населения</w:t>
            </w:r>
          </w:p>
        </w:tc>
        <w:tc>
          <w:tcPr>
            <w:tcW w:w="854" w:type="dxa"/>
          </w:tcPr>
          <w:p w:rsidR="00FF529F" w:rsidRPr="00F960A1" w:rsidRDefault="00162600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162600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Сем.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уровня и качества жизни населения страны</w:t>
            </w:r>
          </w:p>
        </w:tc>
        <w:tc>
          <w:tcPr>
            <w:tcW w:w="854" w:type="dxa"/>
          </w:tcPr>
          <w:p w:rsidR="00FF529F" w:rsidRPr="00F960A1" w:rsidRDefault="00162600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F960A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162600" w:rsidRPr="00F960A1" w:rsidRDefault="00162600" w:rsidP="00162600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СРМП-8.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Проблема старения населения республики</w:t>
            </w:r>
          </w:p>
          <w:p w:rsidR="00162600" w:rsidRPr="00F960A1" w:rsidRDefault="00162600" w:rsidP="00FF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2. Миграционная политика Республики Казахстан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FF529F" w:rsidRPr="009410C7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 w:val="restart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4C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6501" w:type="dxa"/>
            <w:gridSpan w:val="11"/>
          </w:tcPr>
          <w:p w:rsidR="00FF529F" w:rsidRPr="00F960A1" w:rsidRDefault="00FF529F" w:rsidP="00FF529F">
            <w:pPr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Проблемы использования трудовых ресурсов: занятость и безработица населения Республики Казахстан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F05E96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162600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 w:rsidR="00FF529F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529F" w:rsidRPr="00F960A1">
              <w:rPr>
                <w:rFonts w:ascii="Times New Roman" w:hAnsi="Times New Roman" w:cs="Times New Roman"/>
                <w:sz w:val="24"/>
                <w:szCs w:val="24"/>
              </w:rPr>
              <w:t>Трудовые ресурсы и рынок труда регионов республики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F960A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162600" w:rsidP="00162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СРМП-9.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Миграционная политика Республики Казахстан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FF529F" w:rsidRPr="009410C7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 w:val="restart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1" w:type="dxa"/>
            <w:gridSpan w:val="11"/>
          </w:tcPr>
          <w:p w:rsidR="00FF529F" w:rsidRPr="00F960A1" w:rsidRDefault="00A704BA" w:rsidP="00FF529F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урбанизации в Казахстане</w:t>
            </w:r>
          </w:p>
        </w:tc>
        <w:tc>
          <w:tcPr>
            <w:tcW w:w="854" w:type="dxa"/>
          </w:tcPr>
          <w:p w:rsidR="00FF529F" w:rsidRPr="00F960A1" w:rsidRDefault="00A704BA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A704BA" w:rsidP="00A70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Сем. </w:t>
            </w:r>
            <w:r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Анализ развития сельских местностей в рамках государственных программ</w:t>
            </w:r>
          </w:p>
        </w:tc>
        <w:tc>
          <w:tcPr>
            <w:tcW w:w="854" w:type="dxa"/>
          </w:tcPr>
          <w:p w:rsidR="00FF529F" w:rsidRPr="00F960A1" w:rsidRDefault="00A704BA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4957D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A704BA" w:rsidP="006E2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СРМП-10. 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Моногорода Казахстана: состояние и проблемы</w:t>
            </w:r>
          </w:p>
        </w:tc>
        <w:tc>
          <w:tcPr>
            <w:tcW w:w="854" w:type="dxa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 w:val="restart"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1" w:type="dxa"/>
            <w:gridSpan w:val="11"/>
          </w:tcPr>
          <w:p w:rsidR="00FF529F" w:rsidRPr="00F960A1" w:rsidRDefault="006E2C4B" w:rsidP="00FF529F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Этнические аспекты урбанизации в Республике Казахстан</w:t>
            </w:r>
          </w:p>
        </w:tc>
        <w:tc>
          <w:tcPr>
            <w:tcW w:w="854" w:type="dxa"/>
          </w:tcPr>
          <w:p w:rsidR="00FF529F" w:rsidRPr="00F960A1" w:rsidRDefault="006E2C4B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FF529F" w:rsidRPr="00F960A1" w:rsidRDefault="009410C7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29F" w:rsidRPr="00F960A1" w:rsidTr="001A1B96">
        <w:trPr>
          <w:trHeight w:val="257"/>
        </w:trPr>
        <w:tc>
          <w:tcPr>
            <w:tcW w:w="1100" w:type="dxa"/>
            <w:vMerge/>
          </w:tcPr>
          <w:p w:rsidR="00FF529F" w:rsidRPr="00F960A1" w:rsidRDefault="00FF529F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FF529F" w:rsidRPr="00F960A1" w:rsidRDefault="00766748" w:rsidP="00FF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 w:rsidR="006E2C4B" w:rsidRPr="00F960A1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E2C4B" w:rsidRPr="00F960A1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Уровень урбанизации в регионах страны</w:t>
            </w:r>
          </w:p>
        </w:tc>
        <w:tc>
          <w:tcPr>
            <w:tcW w:w="854" w:type="dxa"/>
          </w:tcPr>
          <w:p w:rsidR="00FF529F" w:rsidRPr="00F960A1" w:rsidRDefault="006E2C4B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4" w:type="dxa"/>
            <w:vAlign w:val="center"/>
          </w:tcPr>
          <w:p w:rsidR="00FF529F" w:rsidRPr="00F960A1" w:rsidRDefault="004957D1" w:rsidP="00FF5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E4289" w:rsidRPr="00F960A1" w:rsidTr="000712C6">
        <w:trPr>
          <w:trHeight w:val="257"/>
        </w:trPr>
        <w:tc>
          <w:tcPr>
            <w:tcW w:w="1100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AE4289" w:rsidRPr="00F960A1" w:rsidRDefault="00AE4289" w:rsidP="006E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Рубежный контроль № </w:t>
            </w: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AE4289" w:rsidRPr="00F960A1" w:rsidRDefault="00E73A19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4289" w:rsidRPr="00F960A1" w:rsidTr="000712C6">
        <w:trPr>
          <w:trHeight w:val="257"/>
        </w:trPr>
        <w:tc>
          <w:tcPr>
            <w:tcW w:w="1100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AE4289" w:rsidRPr="00F960A1" w:rsidRDefault="00AE4289" w:rsidP="006E2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 за 2-ой РК </w:t>
            </w:r>
          </w:p>
        </w:tc>
        <w:tc>
          <w:tcPr>
            <w:tcW w:w="854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E4289" w:rsidRPr="00F960A1" w:rsidTr="000712C6">
        <w:trPr>
          <w:trHeight w:val="257"/>
        </w:trPr>
        <w:tc>
          <w:tcPr>
            <w:tcW w:w="1100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AE4289" w:rsidRPr="00F960A1" w:rsidRDefault="00AE4289" w:rsidP="006E24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854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AE4289" w:rsidRPr="00F960A1" w:rsidTr="000712C6">
        <w:trPr>
          <w:trHeight w:val="257"/>
        </w:trPr>
        <w:tc>
          <w:tcPr>
            <w:tcW w:w="1100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AE4289" w:rsidRPr="00F960A1" w:rsidRDefault="00AE4289" w:rsidP="006E24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854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AE4289" w:rsidRPr="00F960A1" w:rsidRDefault="00AE4289" w:rsidP="006E24E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4988">
        <w:rPr>
          <w:rFonts w:ascii="Times New Roman" w:hAnsi="Times New Roman" w:cs="Times New Roman"/>
          <w:sz w:val="24"/>
          <w:szCs w:val="24"/>
        </w:rPr>
        <w:t>Сальников В.Г.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4988">
        <w:rPr>
          <w:rFonts w:ascii="Times New Roman" w:hAnsi="Times New Roman" w:cs="Times New Roman"/>
          <w:sz w:val="24"/>
          <w:szCs w:val="24"/>
        </w:rPr>
        <w:t>Алиева Ж.Н.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14988">
        <w:rPr>
          <w:rFonts w:ascii="Times New Roman" w:hAnsi="Times New Roman" w:cs="Times New Roman"/>
          <w:sz w:val="24"/>
          <w:szCs w:val="24"/>
        </w:rPr>
        <w:t>Нюсупова</w:t>
      </w:r>
      <w:proofErr w:type="spellEnd"/>
      <w:r w:rsidR="00914988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14988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="00914988">
        <w:rPr>
          <w:rFonts w:ascii="Times New Roman" w:hAnsi="Times New Roman" w:cs="Times New Roman"/>
          <w:sz w:val="24"/>
          <w:szCs w:val="24"/>
        </w:rPr>
        <w:t xml:space="preserve"> А.Б.</w:t>
      </w: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E50CF"/>
    <w:multiLevelType w:val="hybridMultilevel"/>
    <w:tmpl w:val="1F0EDEE6"/>
    <w:lvl w:ilvl="0" w:tplc="B0A43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31B1"/>
    <w:rsid w:val="00044AA2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0E0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17DB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2600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3221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2C54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060F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58A3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8EB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2465"/>
    <w:rsid w:val="002B4FA7"/>
    <w:rsid w:val="002B5C4E"/>
    <w:rsid w:val="002B5D50"/>
    <w:rsid w:val="002B6152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65A"/>
    <w:rsid w:val="00325F5D"/>
    <w:rsid w:val="0033224F"/>
    <w:rsid w:val="00333DB1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4E34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1DCF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1259"/>
    <w:rsid w:val="003F283E"/>
    <w:rsid w:val="003F2ADF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57D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60AB"/>
    <w:rsid w:val="00507629"/>
    <w:rsid w:val="0051043F"/>
    <w:rsid w:val="005115BD"/>
    <w:rsid w:val="00511D09"/>
    <w:rsid w:val="005127DE"/>
    <w:rsid w:val="005129A3"/>
    <w:rsid w:val="00513E5C"/>
    <w:rsid w:val="00516B21"/>
    <w:rsid w:val="0051763F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76D60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141B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6292"/>
    <w:rsid w:val="005B7E75"/>
    <w:rsid w:val="005C1627"/>
    <w:rsid w:val="005C19D4"/>
    <w:rsid w:val="005C5BCB"/>
    <w:rsid w:val="005D0886"/>
    <w:rsid w:val="005D1A81"/>
    <w:rsid w:val="005D27C3"/>
    <w:rsid w:val="005D290C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2CAE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02C"/>
    <w:rsid w:val="00651A0F"/>
    <w:rsid w:val="006530B7"/>
    <w:rsid w:val="00655837"/>
    <w:rsid w:val="0065684C"/>
    <w:rsid w:val="00656DE7"/>
    <w:rsid w:val="006603E8"/>
    <w:rsid w:val="00661CE1"/>
    <w:rsid w:val="006634A2"/>
    <w:rsid w:val="006635E8"/>
    <w:rsid w:val="0066593D"/>
    <w:rsid w:val="006676AA"/>
    <w:rsid w:val="00671C62"/>
    <w:rsid w:val="00672195"/>
    <w:rsid w:val="00676521"/>
    <w:rsid w:val="00676D46"/>
    <w:rsid w:val="00677A6C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4362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C4B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863"/>
    <w:rsid w:val="00731D49"/>
    <w:rsid w:val="007333B3"/>
    <w:rsid w:val="00733E44"/>
    <w:rsid w:val="007345CC"/>
    <w:rsid w:val="00736EB0"/>
    <w:rsid w:val="0074105E"/>
    <w:rsid w:val="007433E7"/>
    <w:rsid w:val="00744B6D"/>
    <w:rsid w:val="007479B1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6748"/>
    <w:rsid w:val="007702C8"/>
    <w:rsid w:val="007745EC"/>
    <w:rsid w:val="007774B5"/>
    <w:rsid w:val="0078093D"/>
    <w:rsid w:val="00784F21"/>
    <w:rsid w:val="00786D09"/>
    <w:rsid w:val="007877CC"/>
    <w:rsid w:val="00787C8C"/>
    <w:rsid w:val="0079078F"/>
    <w:rsid w:val="00790849"/>
    <w:rsid w:val="00791426"/>
    <w:rsid w:val="0079418B"/>
    <w:rsid w:val="00794C14"/>
    <w:rsid w:val="00794F05"/>
    <w:rsid w:val="00796912"/>
    <w:rsid w:val="007A1B1A"/>
    <w:rsid w:val="007A3DBB"/>
    <w:rsid w:val="007A4991"/>
    <w:rsid w:val="007A61BC"/>
    <w:rsid w:val="007A658B"/>
    <w:rsid w:val="007A7274"/>
    <w:rsid w:val="007A752B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332E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27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3A12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65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51FF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4988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6F64"/>
    <w:rsid w:val="00937985"/>
    <w:rsid w:val="009410C7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6C93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586A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2FA9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605C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4731F"/>
    <w:rsid w:val="00A50B0C"/>
    <w:rsid w:val="00A52053"/>
    <w:rsid w:val="00A54F70"/>
    <w:rsid w:val="00A55097"/>
    <w:rsid w:val="00A56D58"/>
    <w:rsid w:val="00A604AE"/>
    <w:rsid w:val="00A60C3D"/>
    <w:rsid w:val="00A61744"/>
    <w:rsid w:val="00A63BF0"/>
    <w:rsid w:val="00A704BA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1C1"/>
    <w:rsid w:val="00AC3801"/>
    <w:rsid w:val="00AC41FF"/>
    <w:rsid w:val="00AC4622"/>
    <w:rsid w:val="00AC5582"/>
    <w:rsid w:val="00AC6504"/>
    <w:rsid w:val="00AC7F7C"/>
    <w:rsid w:val="00AD17F4"/>
    <w:rsid w:val="00AD1B17"/>
    <w:rsid w:val="00AD3AEE"/>
    <w:rsid w:val="00AD3E09"/>
    <w:rsid w:val="00AE0E26"/>
    <w:rsid w:val="00AE175B"/>
    <w:rsid w:val="00AE21A0"/>
    <w:rsid w:val="00AE2B3D"/>
    <w:rsid w:val="00AE4289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6D8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115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3EB1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1C52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06BA"/>
    <w:rsid w:val="00D02F1C"/>
    <w:rsid w:val="00D03695"/>
    <w:rsid w:val="00D03C7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3D1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348B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4CBC"/>
    <w:rsid w:val="00E656A0"/>
    <w:rsid w:val="00E66DB1"/>
    <w:rsid w:val="00E679E3"/>
    <w:rsid w:val="00E70E5E"/>
    <w:rsid w:val="00E73A19"/>
    <w:rsid w:val="00E7446B"/>
    <w:rsid w:val="00E761D7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C629B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5E96"/>
    <w:rsid w:val="00F0617D"/>
    <w:rsid w:val="00F077EF"/>
    <w:rsid w:val="00F10BB1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87D50"/>
    <w:rsid w:val="00F9101F"/>
    <w:rsid w:val="00F91B01"/>
    <w:rsid w:val="00F92799"/>
    <w:rsid w:val="00F9368C"/>
    <w:rsid w:val="00F9399A"/>
    <w:rsid w:val="00F947F2"/>
    <w:rsid w:val="00F960A1"/>
    <w:rsid w:val="00FA1295"/>
    <w:rsid w:val="00FA412E"/>
    <w:rsid w:val="00FA48B1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D33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hps">
    <w:name w:val="hps"/>
    <w:basedOn w:val="a0"/>
    <w:rsid w:val="00FF529F"/>
  </w:style>
  <w:style w:type="paragraph" w:styleId="a7">
    <w:name w:val="Body Text Indent"/>
    <w:basedOn w:val="a"/>
    <w:link w:val="a8"/>
    <w:rsid w:val="00FF529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52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Админ</cp:lastModifiedBy>
  <cp:revision>72</cp:revision>
  <cp:lastPrinted>2016-04-21T03:25:00Z</cp:lastPrinted>
  <dcterms:created xsi:type="dcterms:W3CDTF">2016-04-08T05:07:00Z</dcterms:created>
  <dcterms:modified xsi:type="dcterms:W3CDTF">2016-10-04T10:53:00Z</dcterms:modified>
</cp:coreProperties>
</file>